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14:paraId="44FF9263" wp14:textId="53165E6F">
      <w:pPr>
        <w:pStyle w:val="Normal"/>
        <w:spacing w:line="276" w:lineRule="auto"/>
        <w:jc w:val="center"/>
      </w:pP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 xml:space="preserve">WYMAGANIA </w:t>
      </w: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>Z JĘZYKÓW OBCYCH</w:t>
      </w:r>
    </w:p>
    <w:p xmlns:wp14="http://schemas.microsoft.com/office/word/2010/wordml" w14:paraId="5C02D374" wp14:textId="77777777">
      <w:pPr>
        <w:pStyle w:val="Normal"/>
        <w:spacing w:line="276" w:lineRule="auto"/>
        <w:jc w:val="center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W TRYBIE STACJONARNYM</w:t>
      </w:r>
    </w:p>
    <w:p xmlns:wp14="http://schemas.microsoft.com/office/word/2010/wordml" w14:paraId="3387FA37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 xml:space="preserve">1.Ogólne założenia </w:t>
      </w:r>
    </w:p>
    <w:p xmlns:wp14="http://schemas.microsoft.com/office/word/2010/wordml" w14:paraId="0DBB06F7" wp14:textId="5791CE49">
      <w:pPr>
        <w:pStyle w:val="Normal"/>
        <w:spacing w:line="276" w:lineRule="auto"/>
        <w:jc w:val="left"/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Do osiągnięcia odpowiedniego poziomu wiadomości i umiejętności z zakresu języka obcego uczeń podejmuje na zajęciach edukacyjnych i poza nimi, czyli w całym procesie kształcenia, działania wykazujące aktywność w różnych obszarach. Osiągnięcie celów założonych w przedmiotowym systemie oceniania i w podstawie programowej kształcenia ogólnego wymaga oceny ucznia na podstawie obserwacji wszystkich obszarów jego działalności związanych z językiem. Obszary te zostaną opisane w dalszej części przedmiotowego systemu oceniania. </w:t>
      </w:r>
    </w:p>
    <w:p xmlns:wp14="http://schemas.microsoft.com/office/word/2010/wordml" w14:paraId="73CE215D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W ciągu roku szkolnego uczeń otrzymuje oceny zgodne z Wewnątrzszkolnym Systemem Oceniania oraz Przedmiotowym Systemem Oceniania z języków obcych.</w:t>
      </w:r>
    </w:p>
    <w:p xmlns:wp14="http://schemas.microsoft.com/office/word/2010/wordml" w14:paraId="785D4FFC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2. Cele:</w:t>
      </w:r>
    </w:p>
    <w:p xmlns:wp14="http://schemas.microsoft.com/office/word/2010/wordml" w14:paraId="672A6659" wp14:textId="77777777">
      <w:pPr>
        <w:pStyle w:val="Normal"/>
        <w:rPr/>
      </w:pPr>
      <w:r>
        <w:rPr/>
      </w:r>
    </w:p>
    <w:p xmlns:wp14="http://schemas.microsoft.com/office/word/2010/wordml" w14:paraId="44D79FC6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motywowanie ucznia do dalszej, lepszej pracy</w:t>
      </w:r>
    </w:p>
    <w:p xmlns:wp14="http://schemas.microsoft.com/office/word/2010/wordml" w14:paraId="63EA98E1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pomoc uczniowi w ukierunkowaniu zainteresowań </w:t>
      </w:r>
      <w:r>
        <w:rPr/>
        <w:tab/>
      </w:r>
    </w:p>
    <w:p xmlns:wp14="http://schemas.microsoft.com/office/word/2010/wordml" w14:paraId="453C1EF7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pomoc uczniowi w samodzielnym planowaniu własnego rozwoju</w:t>
      </w:r>
    </w:p>
    <w:p xmlns:wp14="http://schemas.microsoft.com/office/word/2010/wordml" w14:paraId="2294DA6A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dostarczenie uczniom i rodzicom informacji o postępach lub trudnościach w nauce</w:t>
      </w:r>
    </w:p>
    <w:p xmlns:wp14="http://schemas.microsoft.com/office/word/2010/wordml" w14:paraId="20C4CBA0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promowanie ucznia zdolnego</w:t>
      </w:r>
    </w:p>
    <w:p xmlns:wp14="http://schemas.microsoft.com/office/word/2010/wordml" w14:paraId="250F6C5F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zwrócenie uwagi na ucznia mającego trudności w nauce</w:t>
      </w:r>
    </w:p>
    <w:p xmlns:wp14="http://schemas.microsoft.com/office/word/2010/wordml" w14:paraId="73C86211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umożliwienie </w:t>
      </w:r>
      <w:r>
        <w:rPr/>
        <w:tab/>
      </w:r>
      <w:r>
        <w:rPr>
          <w:rFonts w:eastAsia="Calibri" w:cs="Calibri"/>
          <w:color w:val="00000A"/>
          <w:sz w:val="24"/>
          <w:szCs w:val="24"/>
          <w:lang w:val="pl-PL"/>
        </w:rPr>
        <w:t>nauczycielowi doboru metod i form pracy z uczniem</w:t>
      </w:r>
    </w:p>
    <w:p xmlns:wp14="http://schemas.microsoft.com/office/word/2010/wordml" w14:paraId="50856002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3. Sprawności i umiejętności podlegające ocenie:</w:t>
      </w:r>
    </w:p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14:paraId="0F5AA0ED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wypowiedź ustna</w:t>
      </w:r>
    </w:p>
    <w:p xmlns:wp14="http://schemas.microsoft.com/office/word/2010/wordml" w14:paraId="524020A9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wypowiedź pisemna</w:t>
      </w:r>
    </w:p>
    <w:p xmlns:wp14="http://schemas.microsoft.com/office/word/2010/wordml" w14:paraId="5D07B5B1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sprawność rozumienia tekstu czytanego</w:t>
      </w:r>
    </w:p>
    <w:p xmlns:wp14="http://schemas.microsoft.com/office/word/2010/wordml" w14:paraId="4EEF2F23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sprawność rozumienia tekstu słuchanego</w:t>
      </w:r>
    </w:p>
    <w:p xmlns:wp14="http://schemas.microsoft.com/office/word/2010/wordml" w14:paraId="2AD14E4F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umiejętność stosowania struktur języka i słownictwa</w:t>
      </w:r>
    </w:p>
    <w:p xmlns:wp14="http://schemas.microsoft.com/office/word/2010/wordml" w14:paraId="49686EE0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może uzyskać dodatkowe oceny wykazując szczególne zaangażowanie w proces nauki.</w:t>
      </w:r>
    </w:p>
    <w:p xmlns:wp14="http://schemas.microsoft.com/office/word/2010/wordml" w14:paraId="7E343CE9" wp14:textId="77777777">
      <w:pPr>
        <w:pStyle w:val="Normal"/>
        <w:spacing w:line="276" w:lineRule="auto"/>
        <w:jc w:val="left"/>
        <w:rPr/>
      </w:pP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>Prace pisemne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oceniane są według skali punktowej. Aby uzyskać ocenę pozytywną uczeń powinien osiągnąć co najmniej </w:t>
      </w: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>50%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poprawnych odpowiedzi.</w:t>
      </w:r>
    </w:p>
    <w:p xmlns:wp14="http://schemas.microsoft.com/office/word/2010/wordml" w:rsidP="19FCC0E0" w14:paraId="4F562063" wp14:textId="7285E8B2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07553BF5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Celujący - </w:t>
      </w:r>
      <w:r>
        <w:tab/>
      </w:r>
      <w:r>
        <w:tab/>
      </w:r>
      <w:r w:rsidRPr="19FCC0E0" w:rsidR="07553BF5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100%</w:t>
      </w:r>
    </w:p>
    <w:p xmlns:wp14="http://schemas.microsoft.com/office/word/2010/wordml" w:rsidP="19FCC0E0" w14:paraId="05EF2DFA" wp14:textId="3ABB56B6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Bardzo dobry-</w:t>
      </w:r>
      <w:r>
        <w:tab/>
      </w:r>
      <w:r>
        <w:tab/>
      </w:r>
      <w:r w:rsidRPr="19FCC0E0" w:rsidR="211ACC7D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88%</w:t>
      </w:r>
      <w:r w:rsidRPr="19FCC0E0" w:rsidR="5E4F370D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- 99%</w:t>
      </w:r>
    </w:p>
    <w:p xmlns:wp14="http://schemas.microsoft.com/office/word/2010/wordml" w:rsidP="19FCC0E0" w14:paraId="43B5D1EB" wp14:textId="56AC8096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Dobry-</w:t>
      </w:r>
      <w:r w:rsidRPr="19FCC0E0" w:rsidR="46970E59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</w:t>
      </w:r>
      <w:r>
        <w:tab/>
      </w:r>
      <w:r>
        <w:tab/>
      </w:r>
      <w:r w:rsidRPr="19FCC0E0" w:rsidR="46970E59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75%-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</w:t>
      </w:r>
      <w:r w:rsidRPr="19FCC0E0" w:rsidR="496FC031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87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%</w:t>
      </w:r>
    </w:p>
    <w:p xmlns:wp14="http://schemas.microsoft.com/office/word/2010/wordml" w:rsidP="19FCC0E0" w14:paraId="760FB6E6" wp14:textId="3093A677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Dostateczny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- </w:t>
      </w:r>
      <w:r>
        <w:tab/>
      </w:r>
      <w:r>
        <w:tab/>
      </w:r>
      <w:r w:rsidRPr="19FCC0E0" w:rsidR="42A43C39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63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%</w:t>
      </w:r>
      <w:r w:rsidRPr="19FCC0E0" w:rsidR="1578C0D4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- 74%</w:t>
      </w:r>
    </w:p>
    <w:p xmlns:wp14="http://schemas.microsoft.com/office/word/2010/wordml" w:rsidP="19FCC0E0" w14:paraId="19D92826" wp14:textId="1F3FDF9D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Dopuszczający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- </w:t>
      </w:r>
      <w:r>
        <w:tab/>
      </w:r>
      <w:r w:rsidRPr="19FCC0E0" w:rsidR="3ED50395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50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%</w:t>
      </w:r>
      <w:r w:rsidRPr="19FCC0E0" w:rsidR="04359AA1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- 64%</w:t>
      </w:r>
    </w:p>
    <w:p xmlns:wp14="http://schemas.microsoft.com/office/word/2010/wordml" w14:paraId="6C61C5E9" wp14:textId="2901DDD5">
      <w:pPr>
        <w:pStyle w:val="Normal"/>
        <w:spacing w:line="276" w:lineRule="auto"/>
        <w:jc w:val="left"/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Niedostateczny- </w:t>
      </w:r>
      <w:r>
        <w:tab/>
      </w:r>
      <w:r w:rsidRPr="19FCC0E0" w:rsidR="6D6A148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0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%- 49%</w:t>
      </w:r>
    </w:p>
    <w:p w:rsidR="1EB7209B" w:rsidP="19FCC0E0" w:rsidRDefault="1EB7209B" w14:paraId="5CB519F8" w14:textId="78CB6593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EB7209B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W przypadku bardzo zróżnicowanego poziomu </w:t>
      </w:r>
      <w:r w:rsidRPr="19FCC0E0" w:rsidR="69287347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uczniów</w:t>
      </w:r>
      <w:r w:rsidRPr="19FCC0E0" w:rsidR="1EB7209B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, nauczyciel może dostosować punktację do</w:t>
      </w:r>
      <w:r w:rsidRPr="19FCC0E0" w:rsidR="48D84AF2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poszczególnych k</w:t>
      </w:r>
      <w:r w:rsidRPr="19FCC0E0" w:rsidR="69D77B8F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las</w:t>
      </w:r>
      <w:r w:rsidRPr="19FCC0E0" w:rsidR="48D84AF2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.</w:t>
      </w:r>
    </w:p>
    <w:p xmlns:wp14="http://schemas.microsoft.com/office/word/2010/wordml" w14:paraId="619EE6D2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 xml:space="preserve">Uczeń nieobecny podczas sprawdzianu 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ma obowiązek napisać go na następnej lekcji.</w:t>
      </w:r>
    </w:p>
    <w:p xmlns:wp14="http://schemas.microsoft.com/office/word/2010/wordml" w:rsidP="19FCC0E0" w14:paraId="60F02224" wp14:textId="1C48BD71">
      <w:pPr>
        <w:pStyle w:val="Normal"/>
        <w:spacing w:line="276" w:lineRule="auto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Termin </w:t>
      </w: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>poprawy sprawdzianu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w przypadku oceny niedostatecznej </w:t>
      </w:r>
      <w:r w:rsidRPr="19FCC0E0" w:rsidR="698ADA64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wyznacza nauczyciel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.</w:t>
      </w:r>
      <w:r w:rsidRPr="19FCC0E0" w:rsidR="6D7C7ADC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Uczeń, który nie przystąpi do poprawy, otrzymuje ocenę śródroczną lub </w:t>
      </w:r>
      <w:r w:rsidRPr="19FCC0E0" w:rsidR="6D7C7ADC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końcoworoczną</w:t>
      </w:r>
      <w:r w:rsidRPr="19FCC0E0" w:rsidR="6D7C7ADC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obniżoną o jeden stopień.</w:t>
      </w:r>
    </w:p>
    <w:p xmlns:wp14="http://schemas.microsoft.com/office/word/2010/wordml" w14:paraId="1750FFF4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W związku z funkcjonowaniem dziennika elektronicznego, </w:t>
      </w: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nie ma możliwości zmiany ustalonego terminu sprawdzianu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(z wyjątkiem zdarzeń losowych).</w:t>
      </w:r>
    </w:p>
    <w:p xmlns:wp14="http://schemas.microsoft.com/office/word/2010/wordml" w14:paraId="5C151471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Szczegółowe kryteria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oceniania</w:t>
      </w: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zgodne z Wewnątrzszkolnym Systemem Oceniania oraz Przedmiotowym Systemem Oceniania z języków obcych zostały ustalone przez Komisję Języków Obcych.</w:t>
      </w:r>
    </w:p>
    <w:p xmlns:wp14="http://schemas.microsoft.com/office/word/2010/wordml" w14:paraId="0574FC02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wypowiedź ustna </w:t>
      </w:r>
    </w:p>
    <w:p xmlns:wp14="http://schemas.microsoft.com/office/word/2010/wordml" w14:paraId="7CB37898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wypowiedź pisemna</w:t>
      </w:r>
    </w:p>
    <w:p xmlns:wp14="http://schemas.microsoft.com/office/word/2010/wordml" w14:paraId="3B56035B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zadanie domowe</w:t>
      </w:r>
    </w:p>
    <w:p xmlns:wp14="http://schemas.microsoft.com/office/word/2010/wordml" w14:paraId="52BBCDF2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testy i sprawdziany </w:t>
      </w:r>
    </w:p>
    <w:p xmlns:wp14="http://schemas.microsoft.com/office/word/2010/wordml" w14:paraId="2E0E5FD5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 xml:space="preserve">· aktywność </w:t>
      </w:r>
    </w:p>
    <w:p xmlns:wp14="http://schemas.microsoft.com/office/word/2010/wordml" w14:paraId="58A468B3" wp14:textId="77777777">
      <w:pPr>
        <w:pStyle w:val="Normal"/>
        <w:spacing w:line="259" w:lineRule="auto"/>
        <w:jc w:val="left"/>
        <w:rPr/>
      </w:pPr>
      <w:r>
        <w:rPr>
          <w:rFonts w:eastAsia="Calibri" w:cs="Calibri"/>
          <w:color w:val="00000A"/>
          <w:sz w:val="24"/>
          <w:szCs w:val="24"/>
          <w:lang w:val="pl-PL"/>
        </w:rPr>
        <w:t>· inne (referaty, olimpiady, projekty)</w:t>
      </w:r>
    </w:p>
    <w:p xmlns:wp14="http://schemas.microsoft.com/office/word/2010/wordml" w14:paraId="5DAB6C7B" wp14:textId="77777777">
      <w:pPr>
        <w:pStyle w:val="Normal"/>
        <w:spacing w:line="276" w:lineRule="auto"/>
        <w:jc w:val="left"/>
        <w:rPr/>
      </w:pPr>
      <w:r>
        <w:rPr/>
      </w:r>
    </w:p>
    <w:p xmlns:wp14="http://schemas.microsoft.com/office/word/2010/wordml" w14:paraId="4387FB8A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Procedura podwyższania oceny śródrocznej / rocznej</w:t>
      </w:r>
    </w:p>
    <w:p xmlns:wp14="http://schemas.microsoft.com/office/word/2010/wordml" w14:paraId="39F55ADF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na własną prośbę może ubiegać się o podwyższanie oceny śródrocznej / rocznej jeżeli:</w:t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759514E6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systematyczne uczęszczał na zajęcia lekcyjne</w:t>
      </w:r>
    </w:p>
    <w:p xmlns:wp14="http://schemas.microsoft.com/office/word/2010/wordml" w14:paraId="0B5D025A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sumienne wypełniał obowiązki uczniowskie</w:t>
      </w:r>
    </w:p>
    <w:p xmlns:wp14="http://schemas.microsoft.com/office/word/2010/wordml" w14:paraId="25829B1A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aktywnie uczestniczył w lekcjach</w:t>
      </w:r>
    </w:p>
    <w:p xmlns:wp14="http://schemas.microsoft.com/office/word/2010/wordml" w14:paraId="6F693377" wp14:textId="77777777">
      <w:pPr>
        <w:pStyle w:val="ListParagraph"/>
        <w:numPr>
          <w:ilvl w:val="0"/>
          <w:numId w:val="1"/>
        </w:numPr>
        <w:spacing w:line="276" w:lineRule="auto"/>
        <w:jc w:val="left"/>
        <w:rPr>
          <w:rFonts w:ascii="Calibri" w:hAnsi="Calibri" w:eastAsia="Calibri" w:cs="Calibri"/>
          <w:color w:val="00000A"/>
          <w:sz w:val="24"/>
          <w:szCs w:val="24"/>
          <w:lang w:val="pl-PL"/>
        </w:rPr>
      </w:pPr>
      <w:r>
        <w:rPr>
          <w:rFonts w:eastAsia="Calibri" w:cs="Calibri"/>
          <w:color w:val="00000A"/>
          <w:sz w:val="24"/>
          <w:szCs w:val="24"/>
          <w:lang w:val="pl-PL"/>
        </w:rPr>
        <w:t>przystąpił do sprawdzianu wiadomości i umiejętności w zakresie i terminie wyznaczonym przez nauczyciela oraz uzyskał wynik wystarczający do podwyższenia oceny zgodnie z określonymi zasadami punktacji.</w:t>
      </w:r>
    </w:p>
    <w:p xmlns:wp14="http://schemas.microsoft.com/office/word/2010/wordml" w14:paraId="79877A54" wp14:textId="72BF881D">
      <w:pPr>
        <w:pStyle w:val="Normal"/>
        <w:spacing w:line="276" w:lineRule="auto"/>
        <w:jc w:val="left"/>
      </w:pPr>
      <w:r w:rsidRPr="19FCC0E0" w:rsidR="19FCC0E0">
        <w:rPr>
          <w:rFonts w:ascii="Times New Roman" w:hAnsi="Times New Roman" w:eastAsia="Times New Roman" w:cs="Times New Roman"/>
          <w:b w:val="1"/>
          <w:bCs w:val="1"/>
          <w:color w:val="00000A"/>
          <w:sz w:val="24"/>
          <w:szCs w:val="24"/>
          <w:lang w:val="pl-PL"/>
        </w:rPr>
        <w:t>Egzamin poprawkowy</w:t>
      </w: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 z języka obcego składa się z części pisemnej i ustnej. Egzamin obejmuje materiał zrealizowany w danej klasie. Szczegółowy zakres materiału oraz zestawy egzaminacyjne przygotowuje nauczyciel uczący danego ucznia. Uczeń przystępujący do egzaminu poprawkowego podlega ocenie według kryteriów Wewnątrzszkolnego Systemu Oceniania oraz Przedmiotowego Systemu Oceniania z języka obcego.</w:t>
      </w:r>
    </w:p>
    <w:p xmlns:wp14="http://schemas.microsoft.com/office/word/2010/wordml" w14:paraId="453C62EB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 xml:space="preserve">Kryteria ocen </w:t>
      </w:r>
    </w:p>
    <w:p xmlns:wp14="http://schemas.microsoft.com/office/word/2010/wordml" w14:paraId="0018FA2D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Ocenie podlegają:</w:t>
      </w:r>
    </w:p>
    <w:p xmlns:wp14="http://schemas.microsoft.com/office/word/2010/wordml" w14:paraId="44F8A10E" wp14:textId="7AF4E0E5">
      <w:pPr>
        <w:pStyle w:val="Normal"/>
        <w:spacing w:line="276" w:lineRule="auto"/>
        <w:jc w:val="left"/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1. umiejętność komunikowania się w języku obcym;</w:t>
      </w:r>
    </w:p>
    <w:p xmlns:wp14="http://schemas.microsoft.com/office/word/2010/wordml" w14:paraId="4925FD6E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2. stopień rozwoju umiejętności językowych;</w:t>
      </w:r>
    </w:p>
    <w:p xmlns:wp14="http://schemas.microsoft.com/office/word/2010/wordml" w14:paraId="07E75586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3. znajomość języka i kulturoznawstwa;</w:t>
      </w:r>
    </w:p>
    <w:p xmlns:wp14="http://schemas.microsoft.com/office/word/2010/wordml" w14:paraId="2D315102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celująca</w:t>
      </w:r>
    </w:p>
    <w:p xmlns:wp14="http://schemas.microsoft.com/office/word/2010/wordml" w14:paraId="1D398466" wp14:textId="29D3FE8D">
      <w:pPr>
        <w:pStyle w:val="Normal"/>
        <w:spacing w:line="276" w:lineRule="auto"/>
        <w:jc w:val="left"/>
      </w:pPr>
      <w:r w:rsidRPr="19FCC0E0" w:rsidR="19FCC0E0"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operuje złożonymi strukturami gramatycznymi, dysponuje obszernym zakresem słownictwa dla wyrażenia swoich myśli i idei, znajomość gramatyki języka obcego, słownictwo oraz szeroki zakres wiedzy na temat kulturoznawstwa krajów obcojęzycznych. Dodatkowym czynnikiem promującym ucznia na ocenę celującą jest uczestnictwo w olimpiadach języka obcego oraz. konkursach międzyszkolnych.</w:t>
      </w:r>
      <w:r>
        <w:br/>
      </w:r>
    </w:p>
    <w:p xmlns:wp14="http://schemas.microsoft.com/office/word/2010/wordml" w14:paraId="2426C542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bardzo dobra</w:t>
      </w:r>
    </w:p>
    <w:p xmlns:wp14="http://schemas.microsoft.com/office/word/2010/wordml" w14:paraId="04627ED9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powinien operować złożonymi strukturami gramatycznymi, budować spójne i logiczne zdania, w pracach pisemnych zawierać istotne punkty, posługiwać się prawidłową pisownią i interpunkcją, organizować w logiczną całość tekst. Teksty nie mogą ulegać interferencji języka polskiego. Uczeń powinien posługiwać się szerokim zakresem słownictwa odpowiednio do zadania, używać poprawnie elementów słownictwa i gramatyki o charakterze złożonym. Uczeń powinien zrozumieć ogólny sens różnorodnych tekstów i rozmów, a ponad to wydobyć informacje kryjące się w tekście. Uczeń z łatwością powinien określić kontekst rozmowy, wydobyć potrzebne informacje i przekształcić je w formę pisemną bądź relację ustną. Przekazywanie wiadomości przez ucznia powinno być spójne i płynne, bez zawahań, opatrzone poprawnym gramatycznie i leksykalnie językiem.</w:t>
      </w:r>
    </w:p>
    <w:p xmlns:wp14="http://schemas.microsoft.com/office/word/2010/wordml" w14:paraId="491A19E0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dobra</w:t>
      </w:r>
    </w:p>
    <w:p xmlns:wp14="http://schemas.microsoft.com/office/word/2010/wordml" w14:paraId="259B9469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 xml:space="preserve">Uczeń powinien operować poprawnie większością struktur gramatycznych, budować zdania w większości wypadków spójne i poprawne, na ogół używać szerokiego zakresu słownictwa odpowiedniego do zadania, uczeń powinien poprawnie używać niedużej ilości elementów słownictwa o charakterze abstrakcyjnym i złożonym, powinien zrozumieć ogólny sens różnorodnych tekstów i rozmów, powinien zrozumieć większość kluczowych informacji w różnorodnych tekstach i rozmowach. Z kontekstu rozmowy uczeń powinien wydobyć ważniejsze informacje i przekształcić je w formę pisemną. Polecenia nauczyciela powinny być zrozumiane z powodzeniem, bez problemów. Wypowiedź ustna powinna być spójna i logiczna, w miarę poprawna językowo. Uczeń w naturalny sposób powinien zabierać głos w dyskusji. Wypowiedzi pisemne powinny zawierać pełne, logiczne zdania, proste struktury gramatyczne i w miarę bogate słownictwo. Wypowiedzi pisemne powinny być na ogół dobrze zorganizowane, spójne, z prawidłową pisownią i interpunkcją. </w:t>
      </w:r>
    </w:p>
    <w:p xmlns:wp14="http://schemas.microsoft.com/office/word/2010/wordml" w14:paraId="5E02878B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dostateczna</w:t>
      </w:r>
    </w:p>
    <w:p xmlns:wp14="http://schemas.microsoft.com/office/word/2010/wordml" w14:paraId="52FCA97C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powinien operować poprawnie podstawowymi strukturami gramatycznymi, budować zdania spójnie używając słownictwa odpowiedniego do zadania, używać poprawnie ograniczonego zasobu słownictwa. Uczeń powinien zrozumieć ogólny sens prostych tekstów i rozmów, zrozumieć cześć kluczowych informacji w różnorodnych tekstach i rozmowach oraz przekształcić je w formę pisemną. Polecenia nauczyciela powinny być zazwyczaj zrozumiane. Wypowiedź pisemna powinna zawierać pełne zdania, proste struktury i słownictwo, pisownia powinna być poprawna, w interpunkcji dopuszczalne są nieliczne błędy.</w:t>
      </w:r>
    </w:p>
    <w:p xmlns:wp14="http://schemas.microsoft.com/office/word/2010/wordml" w14:paraId="53207645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dopuszczająca</w:t>
      </w:r>
    </w:p>
    <w:p xmlns:wp14="http://schemas.microsoft.com/office/word/2010/wordml" w14:paraId="6D29D741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powinien operować niektórymi prostymi strukturami gramatycznymi, budować proste zdania i pisać krótkie wypowiedzi, dysponując niewielkim zasobem słownictwa. Uczeń powinien zrozumieć ogólny sens prostych tekstów, rozmów, a ponad to powinien wydobyć kilka kluczowych informacji i przekształcić je w formę pisemną. Uczeń powinien zrozumieć polecenia nauczyciela, ale może potrzebować pomocy lub podpowiedzi. Czasami mówi spójnie, ale z częstym wahaniem i błędami gramatycznymi, posługując się ubogim słownictwem. Uczeń ma trudności w pisaniu poprawnych wypowiedzi, zawierają one błędy leksykalne, gramatyczne i interpunkcyjne.</w:t>
      </w:r>
    </w:p>
    <w:p xmlns:wp14="http://schemas.microsoft.com/office/word/2010/wordml" w14:paraId="52F18EA0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  <w:lang w:val="pl-PL"/>
        </w:rPr>
        <w:t>Ocena niedostateczna</w:t>
      </w:r>
    </w:p>
    <w:p xmlns:wp14="http://schemas.microsoft.com/office/word/2010/wordml" w14:paraId="68788A63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Uczeń w najmniejszym stopniu nie opanował powyższych umiejętności.</w:t>
      </w:r>
    </w:p>
    <w:p xmlns:wp14="http://schemas.microsoft.com/office/word/2010/wordml" w14:paraId="1D34CCF8" wp14:textId="77777777">
      <w:pPr>
        <w:pStyle w:val="Normal"/>
        <w:spacing w:line="276" w:lineRule="auto"/>
        <w:jc w:val="left"/>
        <w:rPr/>
      </w:pPr>
      <w:r>
        <w:rPr>
          <w:rFonts w:ascii="Times New Roman" w:hAnsi="Times New Roman" w:eastAsia="Times New Roman" w:cs="Times New Roman"/>
          <w:color w:val="00000A"/>
          <w:sz w:val="24"/>
          <w:szCs w:val="24"/>
          <w:lang w:val="pl-PL"/>
        </w:rPr>
        <w:t>Uczniowie zobowiązani są do prowadzenia starannie uzupełnionego zeszytu, posiadania podręcznika oraz zeszytu ćwiczeń.</w:t>
      </w:r>
    </w:p>
    <w:p xmlns:wp14="http://schemas.microsoft.com/office/word/2010/wordml" w14:paraId="6A05A809" wp14:textId="77777777">
      <w:pPr>
        <w:pStyle w:val="Normal"/>
        <w:spacing w:line="276" w:lineRule="auto"/>
        <w:jc w:val="left"/>
        <w:rPr/>
      </w:pPr>
      <w:r>
        <w:rPr/>
        <w:br/>
      </w:r>
      <w:r>
        <w:rPr/>
        <w:br/>
      </w:r>
    </w:p>
    <w:p xmlns:wp14="http://schemas.microsoft.com/office/word/2010/wordml" w14:paraId="5A39BBE3" wp14:textId="77777777">
      <w:pPr>
        <w:pStyle w:val="Normal"/>
        <w:widowControl/>
        <w:bidi w:val="0"/>
        <w:spacing w:before="0" w:after="160" w:line="259" w:lineRule="auto"/>
        <w:jc w:val="left"/>
        <w:rPr/>
      </w:pPr>
      <w:r>
        <w:rPr/>
      </w:r>
    </w:p>
    <w:sectPr>
      <w:type w:val="nextPage"/>
      <w:pgSz w:w="12240" w:h="15840" w:orient="portrait"/>
      <w:pgMar w:top="1440" w:right="1440" w:bottom="1440" w:left="144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5ebb500c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77ccb8b0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  <w14:docId w14:val="02E10958"/>
  <w15:docId w15:val="{E1F53BE6-098C-4AAD-8DBA-BA9CC6567437}"/>
  <w:rsids>
    <w:rsidRoot w:val="00930E0D"/>
    <w:rsid w:val="00930E0D"/>
    <w:rsid w:val="03B4EAEB"/>
    <w:rsid w:val="04359AA1"/>
    <w:rsid w:val="07553BF5"/>
    <w:rsid w:val="0C3C3222"/>
    <w:rsid w:val="0DD189AB"/>
    <w:rsid w:val="0ECAFF7C"/>
    <w:rsid w:val="12AE5A53"/>
    <w:rsid w:val="137CF8B4"/>
    <w:rsid w:val="1578C0D4"/>
    <w:rsid w:val="19FCC0E0"/>
    <w:rsid w:val="1CB12AA9"/>
    <w:rsid w:val="1CB12AA9"/>
    <w:rsid w:val="1EB7209B"/>
    <w:rsid w:val="211ACC7D"/>
    <w:rsid w:val="224B1B6F"/>
    <w:rsid w:val="236A4971"/>
    <w:rsid w:val="27A25A40"/>
    <w:rsid w:val="30164E55"/>
    <w:rsid w:val="3A47A20F"/>
    <w:rsid w:val="3ED50395"/>
    <w:rsid w:val="40D2D329"/>
    <w:rsid w:val="42A43C39"/>
    <w:rsid w:val="4456A997"/>
    <w:rsid w:val="46970E59"/>
    <w:rsid w:val="48D84AF2"/>
    <w:rsid w:val="496FC031"/>
    <w:rsid w:val="49FFAA6E"/>
    <w:rsid w:val="50BD6C07"/>
    <w:rsid w:val="556BCBCA"/>
    <w:rsid w:val="5B561181"/>
    <w:rsid w:val="5E4F370D"/>
    <w:rsid w:val="5E76A9BB"/>
    <w:rsid w:val="69287347"/>
    <w:rsid w:val="698ADA64"/>
    <w:rsid w:val="69D77B8F"/>
    <w:rsid w:val="6D6A1480"/>
    <w:rsid w:val="6D7C7ADC"/>
    <w:rsid w:val="6DA67FE9"/>
    <w:rsid w:val="6DA7A925"/>
    <w:rsid w:val="6DBF47DD"/>
    <w:rsid w:val="799AEDEA"/>
    <w:rsid w:val="7E004A8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2023-02-05T18:38:03.0000000Z</dcterms:created>
  <dc:creator>Agnieszka Jamróz</dc:creator>
  <dc:description/>
  <dc:language>pl-PL</dc:language>
  <lastModifiedBy>Agnieszka Jamróz</lastModifiedBy>
  <dcterms:modified xsi:type="dcterms:W3CDTF">2024-09-10T07:01:49.9856343Z</dcterms:modified>
  <revision>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