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30" w:rsidRPr="0040165D" w:rsidRDefault="00CB5E41" w:rsidP="00016660">
      <w:pPr>
        <w:pStyle w:val="Heading2"/>
        <w:rPr>
          <w:rFonts w:ascii="Times New Roman" w:hAnsi="Times New Roman"/>
          <w:sz w:val="28"/>
          <w:szCs w:val="28"/>
        </w:rPr>
      </w:pPr>
      <w:r w:rsidRPr="0040165D">
        <w:rPr>
          <w:rFonts w:ascii="Times New Roman" w:hAnsi="Times New Roman"/>
          <w:sz w:val="28"/>
          <w:szCs w:val="28"/>
        </w:rPr>
        <w:t xml:space="preserve">Klasa I </w:t>
      </w:r>
      <w:r w:rsidR="00016660" w:rsidRPr="0040165D">
        <w:rPr>
          <w:rFonts w:ascii="Times New Roman" w:hAnsi="Times New Roman"/>
          <w:sz w:val="28"/>
          <w:szCs w:val="28"/>
        </w:rPr>
        <w:t xml:space="preserve">technikum </w:t>
      </w:r>
      <w:r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  <w:u w:val="single"/>
        </w:rPr>
        <w:t>po szkole podstawowej</w:t>
      </w:r>
      <w:r w:rsidRPr="0040165D">
        <w:rPr>
          <w:rFonts w:ascii="Times New Roman" w:hAnsi="Times New Roman"/>
          <w:sz w:val="28"/>
          <w:szCs w:val="28"/>
        </w:rPr>
        <w:t xml:space="preserve"> – Zestaw podręczników</w:t>
      </w:r>
      <w:r w:rsidR="0040165D">
        <w:rPr>
          <w:rFonts w:ascii="Times New Roman" w:hAnsi="Times New Roman"/>
          <w:sz w:val="28"/>
          <w:szCs w:val="28"/>
        </w:rPr>
        <w:t>.</w:t>
      </w:r>
      <w:r w:rsidR="00016660"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</w:rPr>
        <w:t>rok szkolny 202</w:t>
      </w:r>
      <w:r w:rsidR="00001127">
        <w:rPr>
          <w:rFonts w:ascii="Times New Roman" w:hAnsi="Times New Roman"/>
          <w:sz w:val="28"/>
          <w:szCs w:val="28"/>
        </w:rPr>
        <w:t>4</w:t>
      </w:r>
      <w:r w:rsidRPr="0040165D">
        <w:rPr>
          <w:rFonts w:ascii="Times New Roman" w:hAnsi="Times New Roman"/>
          <w:sz w:val="28"/>
          <w:szCs w:val="28"/>
        </w:rPr>
        <w:t>/2</w:t>
      </w:r>
      <w:r w:rsidR="00001127">
        <w:rPr>
          <w:rFonts w:ascii="Times New Roman" w:hAnsi="Times New Roman"/>
          <w:sz w:val="28"/>
          <w:szCs w:val="28"/>
        </w:rPr>
        <w:t>5</w:t>
      </w:r>
    </w:p>
    <w:tbl>
      <w:tblPr>
        <w:tblW w:w="14840" w:type="dxa"/>
        <w:tblInd w:w="107" w:type="dxa"/>
        <w:tblLayout w:type="fixed"/>
        <w:tblLook w:val="04A0"/>
      </w:tblPr>
      <w:tblGrid>
        <w:gridCol w:w="2204"/>
        <w:gridCol w:w="4292"/>
        <w:gridCol w:w="3321"/>
        <w:gridCol w:w="2891"/>
        <w:gridCol w:w="2132"/>
      </w:tblGrid>
      <w:tr w:rsidR="00196CE6" w:rsidRPr="0040165D" w:rsidTr="00196CE6">
        <w:trPr>
          <w:trHeight w:val="689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Cs/>
                <w:i/>
              </w:rPr>
            </w:pPr>
            <w:r w:rsidRPr="0040165D">
              <w:rPr>
                <w:bCs/>
                <w:i/>
              </w:rPr>
              <w:t>Przedmiot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Tytuł podręcznika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Autor podręcznika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Wydawca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Nr zatwierdzenia</w:t>
            </w:r>
          </w:p>
          <w:p w:rsidR="00196CE6" w:rsidRPr="0040165D" w:rsidRDefault="00196CE6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uwagi</w:t>
            </w:r>
          </w:p>
        </w:tc>
      </w:tr>
      <w:tr w:rsidR="00196CE6" w:rsidTr="00196CE6">
        <w:trPr>
          <w:cantSplit/>
          <w:trHeight w:val="705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pStyle w:val="Heading3"/>
              <w:widowContro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Język polski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DF65AE" w:rsidRDefault="00196CE6" w:rsidP="009A1887">
            <w:pPr>
              <w:widowControl w:val="0"/>
              <w:rPr>
                <w:sz w:val="20"/>
                <w:szCs w:val="20"/>
              </w:rPr>
            </w:pPr>
            <w:r w:rsidRPr="00DF65AE">
              <w:rPr>
                <w:color w:val="212529"/>
                <w:sz w:val="20"/>
                <w:szCs w:val="20"/>
              </w:rPr>
              <w:t xml:space="preserve">NOWE </w:t>
            </w:r>
            <w:r w:rsidRPr="00DF65AE">
              <w:rPr>
                <w:sz w:val="20"/>
                <w:szCs w:val="20"/>
              </w:rPr>
              <w:t>Ponad słowami. Podręcznik do języka polskiego dla liceum ogólnokształcącego i technikum</w:t>
            </w:r>
            <w:r w:rsidRPr="00DF65AE">
              <w:rPr>
                <w:rFonts w:ascii="Segoe UI" w:hAnsi="Segoe UI" w:cs="Segoe UI"/>
                <w:color w:val="212529"/>
                <w:sz w:val="20"/>
                <w:szCs w:val="20"/>
              </w:rPr>
              <w:t xml:space="preserve"> Zakres podstawowy i rozszerzony</w:t>
            </w:r>
            <w:r w:rsidRPr="00DF65AE">
              <w:rPr>
                <w:sz w:val="20"/>
                <w:szCs w:val="20"/>
              </w:rPr>
              <w:t>. Klasa 1. Część 1i 2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DF65AE" w:rsidRDefault="00196CE6" w:rsidP="009A1887">
            <w:pPr>
              <w:widowControl w:val="0"/>
              <w:rPr>
                <w:sz w:val="20"/>
                <w:szCs w:val="20"/>
              </w:rPr>
            </w:pPr>
            <w:r w:rsidRPr="00DF65AE"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DF65AE" w:rsidRDefault="00196CE6" w:rsidP="009A1887">
            <w:pPr>
              <w:widowControl w:val="0"/>
              <w:rPr>
                <w:sz w:val="20"/>
                <w:szCs w:val="20"/>
              </w:rPr>
            </w:pPr>
            <w:r w:rsidRPr="00DF65AE">
              <w:rPr>
                <w:sz w:val="20"/>
                <w:szCs w:val="20"/>
              </w:rPr>
              <w:t xml:space="preserve">Nowa Era Spółka </w:t>
            </w:r>
            <w:r w:rsidRPr="00DF65AE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9A1887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103427">
              <w:rPr>
                <w:color w:val="212529"/>
                <w:sz w:val="20"/>
                <w:szCs w:val="20"/>
              </w:rPr>
              <w:t>1014/1/2024/z1</w:t>
            </w:r>
          </w:p>
          <w:p w:rsidR="00196CE6" w:rsidRPr="00103427" w:rsidRDefault="00196CE6" w:rsidP="009A1887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103427">
              <w:rPr>
                <w:color w:val="212529"/>
                <w:sz w:val="20"/>
                <w:szCs w:val="20"/>
              </w:rPr>
              <w:t>1014/2/2024/z1</w:t>
            </w:r>
          </w:p>
        </w:tc>
      </w:tr>
      <w:tr w:rsidR="00196CE6" w:rsidTr="00196CE6">
        <w:trPr>
          <w:cantSplit/>
          <w:trHeight w:val="389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>
            <w:pPr>
              <w:widowControl w:val="0"/>
              <w:jc w:val="center"/>
              <w:rPr>
                <w:bCs/>
                <w:i/>
                <w:shd w:val="clear" w:color="auto" w:fill="FFFFFF"/>
              </w:rPr>
            </w:pP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Język</w:t>
            </w:r>
            <w:proofErr w:type="spellEnd"/>
            <w:r>
              <w:rPr>
                <w:bCs/>
                <w:i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angielski</w:t>
            </w:r>
            <w:proofErr w:type="spellEnd"/>
            <w:r w:rsidRPr="0040165D">
              <w:rPr>
                <w:sz w:val="20"/>
                <w:szCs w:val="20"/>
              </w:rPr>
              <w:t>*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New </w:t>
            </w:r>
            <w:proofErr w:type="spellStart"/>
            <w:r>
              <w:rPr>
                <w:sz w:val="20"/>
                <w:szCs w:val="20"/>
              </w:rPr>
              <w:t>Password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Marta Rosińska, </w:t>
            </w:r>
            <w:proofErr w:type="spellStart"/>
            <w:r>
              <w:rPr>
                <w:sz w:val="20"/>
                <w:szCs w:val="20"/>
              </w:rPr>
              <w:t>Lynda</w:t>
            </w:r>
            <w:proofErr w:type="spellEnd"/>
            <w:r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>MACMILLAN POLSKA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1131/2</w:t>
            </w:r>
            <w:r w:rsidRPr="001034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/2022</w:t>
            </w:r>
          </w:p>
        </w:tc>
      </w:tr>
      <w:tr w:rsidR="00AE6764" w:rsidTr="00893416">
        <w:trPr>
          <w:cantSplit/>
          <w:trHeight w:val="537"/>
        </w:trPr>
        <w:tc>
          <w:tcPr>
            <w:tcW w:w="2204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AE6764" w:rsidRDefault="00AE6764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Język niemiecki</w:t>
            </w:r>
            <w:r w:rsidRPr="0040165D">
              <w:rPr>
                <w:sz w:val="20"/>
                <w:szCs w:val="20"/>
              </w:rPr>
              <w:t>*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BD7747" w:rsidRDefault="00AE6764" w:rsidP="00502CFF">
            <w:pPr>
              <w:rPr>
                <w:color w:val="212529"/>
                <w:sz w:val="20"/>
                <w:szCs w:val="20"/>
              </w:rPr>
            </w:pPr>
            <w:proofErr w:type="spellStart"/>
            <w:r w:rsidRPr="00BD7747">
              <w:rPr>
                <w:color w:val="212529"/>
                <w:sz w:val="20"/>
                <w:szCs w:val="20"/>
              </w:rPr>
              <w:t>Welttour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Deutsch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Podręcznik do języka niemieckiego dla liceum ogólnokształcącego i technikum. Część 2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BD7747" w:rsidRDefault="00AE6764" w:rsidP="00502CFF">
            <w:pPr>
              <w:rPr>
                <w:color w:val="212529"/>
                <w:sz w:val="20"/>
                <w:szCs w:val="20"/>
              </w:rPr>
            </w:pPr>
            <w:r w:rsidRPr="00BD7747">
              <w:rPr>
                <w:color w:val="212529"/>
                <w:sz w:val="20"/>
                <w:szCs w:val="20"/>
              </w:rPr>
              <w:t xml:space="preserve">Sylwia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Mróz-Dwornikowska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BD7747" w:rsidRDefault="00AE6764" w:rsidP="00502CFF">
            <w:pPr>
              <w:widowControl w:val="0"/>
              <w:rPr>
                <w:sz w:val="20"/>
                <w:szCs w:val="20"/>
              </w:rPr>
            </w:pPr>
            <w:r w:rsidRPr="00BD7747">
              <w:rPr>
                <w:sz w:val="20"/>
                <w:szCs w:val="20"/>
              </w:rPr>
              <w:t xml:space="preserve">Nowa Era Spółka </w:t>
            </w:r>
            <w:r w:rsidRPr="00BD7747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AE6764" w:rsidRPr="00AE6764" w:rsidRDefault="00AE6764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E6764">
              <w:rPr>
                <w:color w:val="212529"/>
                <w:sz w:val="20"/>
                <w:szCs w:val="20"/>
              </w:rPr>
              <w:t>1210/2/2024</w:t>
            </w:r>
          </w:p>
        </w:tc>
      </w:tr>
      <w:tr w:rsidR="00AE6764" w:rsidTr="00BC3424">
        <w:trPr>
          <w:cantSplit/>
          <w:trHeight w:val="537"/>
        </w:trPr>
        <w:tc>
          <w:tcPr>
            <w:tcW w:w="2204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AE6764" w:rsidRDefault="00AE6764">
            <w:pPr>
              <w:widowControl w:val="0"/>
              <w:jc w:val="center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5E0872" w:rsidRDefault="00AE6764" w:rsidP="00585B58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5E0872" w:rsidRDefault="00AE6764" w:rsidP="00585B58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5E0872" w:rsidRDefault="00AE6764" w:rsidP="00585B58">
            <w:pPr>
              <w:widowControl w:val="0"/>
              <w:rPr>
                <w:rFonts w:eastAsia="Arial Unicode MS"/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Wydawnictwa Szkolne </w:t>
            </w:r>
            <w:r w:rsidRPr="005E0872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AE6764" w:rsidRPr="005E0872" w:rsidRDefault="00AE6764" w:rsidP="00585B5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1133/1/2022</w:t>
            </w:r>
          </w:p>
          <w:p w:rsidR="00AE6764" w:rsidRPr="005E0872" w:rsidRDefault="00AE6764" w:rsidP="00585B58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196CE6" w:rsidTr="00196CE6">
        <w:trPr>
          <w:trHeight w:val="955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Chemia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</w:t>
            </w:r>
            <w:r w:rsidRPr="008E7ACB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8E7ACB">
              <w:rPr>
                <w:sz w:val="20"/>
                <w:szCs w:val="20"/>
              </w:rPr>
              <w:t>Mrzigod</w:t>
            </w:r>
            <w:proofErr w:type="spellEnd"/>
            <w:r w:rsidRPr="008E7ACB">
              <w:rPr>
                <w:sz w:val="20"/>
                <w:szCs w:val="20"/>
              </w:rPr>
              <w:t xml:space="preserve">, Janusz </w:t>
            </w:r>
            <w:proofErr w:type="spellStart"/>
            <w:r w:rsidRPr="008E7ACB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DF65AE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03427">
              <w:rPr>
                <w:color w:val="212529"/>
                <w:sz w:val="20"/>
                <w:szCs w:val="20"/>
              </w:rPr>
              <w:t>1222/1/2024</w:t>
            </w:r>
          </w:p>
        </w:tc>
      </w:tr>
      <w:tr w:rsidR="00196CE6" w:rsidTr="00196CE6">
        <w:trPr>
          <w:trHeight w:val="686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Biologia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</w:t>
            </w:r>
            <w:r w:rsidRPr="008E7ACB">
              <w:rPr>
                <w:sz w:val="20"/>
                <w:szCs w:val="20"/>
              </w:rPr>
              <w:t xml:space="preserve">Biologia na czasie 1. Podręcznik dla liceum ogólnokształcącego i technikum. </w:t>
            </w:r>
            <w:r w:rsidRPr="008E7ACB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Anna </w:t>
            </w:r>
            <w:proofErr w:type="spellStart"/>
            <w:r w:rsidRPr="008E7ACB">
              <w:rPr>
                <w:sz w:val="20"/>
                <w:szCs w:val="20"/>
              </w:rPr>
              <w:t>Helmin</w:t>
            </w:r>
            <w:proofErr w:type="spellEnd"/>
            <w:r w:rsidRPr="008E7ACB">
              <w:rPr>
                <w:sz w:val="20"/>
                <w:szCs w:val="20"/>
              </w:rPr>
              <w:t>, Jolanta Holeczek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9A1887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103427">
              <w:rPr>
                <w:color w:val="212529"/>
                <w:sz w:val="20"/>
                <w:szCs w:val="20"/>
              </w:rPr>
              <w:t>1221/1/2024</w:t>
            </w:r>
          </w:p>
          <w:p w:rsidR="00196CE6" w:rsidRPr="00103427" w:rsidRDefault="00196CE6" w:rsidP="009A1887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196CE6" w:rsidRPr="00CB5E41" w:rsidTr="00196CE6">
        <w:trPr>
          <w:trHeight w:val="741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CB5E41" w:rsidRDefault="00196CE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CB5E41">
              <w:rPr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Historia 1. Ślady czasu. Podręcznik dla klasy 1 liceum i technikum</w:t>
            </w:r>
            <w:r w:rsidRPr="00CB5E41">
              <w:rPr>
                <w:b/>
                <w:color w:val="212529"/>
                <w:sz w:val="20"/>
                <w:szCs w:val="20"/>
              </w:rPr>
              <w:t>. Zakres podstawowy</w:t>
            </w:r>
            <w:r w:rsidRPr="00CB5E41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CB5E41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B5E41" w:rsidRDefault="00196CE6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103427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196CE6" w:rsidTr="00196CE6">
        <w:trPr>
          <w:cantSplit/>
          <w:trHeight w:val="4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Matematyka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Matematyka. Podręcznik do liceów i techników. Klasa 1. </w:t>
            </w:r>
            <w:r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03427"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96CE6" w:rsidTr="00196CE6">
        <w:trPr>
          <w:cantSplit/>
          <w:trHeight w:val="4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>
            <w:pPr>
              <w:widowControl w:val="0"/>
              <w:jc w:val="center"/>
              <w:rPr>
                <w:bCs/>
                <w:i/>
              </w:rPr>
            </w:pPr>
            <w:r w:rsidRPr="00103427">
              <w:rPr>
                <w:i/>
                <w:sz w:val="20"/>
                <w:szCs w:val="20"/>
              </w:rPr>
              <w:t>Fizyka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3F5B3A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Fizyka. Podręcznik. Liceum i technikum. Klasa 1. Zakres </w:t>
            </w:r>
            <w:r w:rsidRPr="008E7ACB">
              <w:rPr>
                <w:b/>
                <w:bCs/>
                <w:sz w:val="20"/>
                <w:szCs w:val="20"/>
              </w:rPr>
              <w:t>podstawowy</w:t>
            </w:r>
            <w:r w:rsidRPr="008E7ACB">
              <w:rPr>
                <w:color w:val="212529"/>
                <w:sz w:val="20"/>
                <w:szCs w:val="20"/>
              </w:rPr>
              <w:t xml:space="preserve"> Nowa edycja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3F5B3A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8E7ACB">
              <w:rPr>
                <w:sz w:val="20"/>
                <w:szCs w:val="20"/>
              </w:rPr>
              <w:t>Polesiuk</w:t>
            </w:r>
            <w:proofErr w:type="spellEnd"/>
            <w:r w:rsidRPr="008E7ACB">
              <w:rPr>
                <w:sz w:val="20"/>
                <w:szCs w:val="20"/>
              </w:rPr>
              <w:t>, Grzegorz Wojewoda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3F5B3A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3F5B3A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103427">
              <w:rPr>
                <w:color w:val="212529"/>
                <w:sz w:val="20"/>
                <w:szCs w:val="20"/>
              </w:rPr>
              <w:t>999/1/2022/z1</w:t>
            </w:r>
          </w:p>
          <w:p w:rsidR="00196CE6" w:rsidRPr="00103427" w:rsidRDefault="00196CE6" w:rsidP="003F5B3A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196CE6" w:rsidTr="00196CE6">
        <w:trPr>
          <w:cantSplit/>
          <w:trHeight w:val="750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Informatyka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9A1887">
            <w:pPr>
              <w:widowControl w:val="0"/>
              <w:rPr>
                <w:sz w:val="20"/>
                <w:szCs w:val="20"/>
              </w:rPr>
            </w:pPr>
            <w:r w:rsidRPr="00103427">
              <w:rPr>
                <w:color w:val="212529"/>
                <w:sz w:val="20"/>
                <w:szCs w:val="20"/>
              </w:rPr>
              <w:t xml:space="preserve">NOWA </w:t>
            </w:r>
            <w:r w:rsidRPr="00103427"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 w:rsidRPr="00103427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8E7ACB">
              <w:rPr>
                <w:sz w:val="20"/>
                <w:szCs w:val="20"/>
              </w:rPr>
              <w:t>Perekietka</w:t>
            </w:r>
            <w:proofErr w:type="spellEnd"/>
            <w:r w:rsidRPr="008E7ACB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8E7ACB" w:rsidRDefault="00196CE6" w:rsidP="009A1887">
            <w:pPr>
              <w:widowControl w:val="0"/>
              <w:rPr>
                <w:sz w:val="20"/>
                <w:szCs w:val="20"/>
              </w:rPr>
            </w:pPr>
            <w:r w:rsidRPr="008E7ACB">
              <w:rPr>
                <w:sz w:val="20"/>
                <w:szCs w:val="20"/>
              </w:rPr>
              <w:t xml:space="preserve">Nowa Era Spółka </w:t>
            </w:r>
            <w:r w:rsidRPr="008E7AC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103427" w:rsidRDefault="00196CE6" w:rsidP="009A1887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103427">
              <w:rPr>
                <w:color w:val="212529"/>
                <w:sz w:val="20"/>
                <w:szCs w:val="20"/>
              </w:rPr>
              <w:t xml:space="preserve">1220/1/2024 </w:t>
            </w:r>
          </w:p>
          <w:p w:rsidR="00196CE6" w:rsidRPr="00103427" w:rsidRDefault="00196CE6" w:rsidP="009A1887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196CE6" w:rsidTr="00196CE6">
        <w:trPr>
          <w:trHeight w:val="73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CF7F9C" w:rsidRDefault="00196CE6">
            <w:pPr>
              <w:widowControl w:val="0"/>
              <w:jc w:val="center"/>
              <w:rPr>
                <w:bCs/>
                <w:i/>
              </w:rPr>
            </w:pPr>
            <w:r w:rsidRPr="00CF7F9C">
              <w:rPr>
                <w:bCs/>
                <w:i/>
              </w:rPr>
              <w:t>Edukacja dla bezpieczeństwa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Jarosław Słoma</w:t>
            </w:r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Pr="00CF7F9C" w:rsidRDefault="00196CE6" w:rsidP="0040165D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CF7F9C">
              <w:rPr>
                <w:sz w:val="20"/>
                <w:szCs w:val="20"/>
              </w:rPr>
              <w:t xml:space="preserve">Nowa Era Spółka </w:t>
            </w:r>
            <w:r w:rsidRPr="00CF7F9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103427">
              <w:rPr>
                <w:sz w:val="20"/>
                <w:szCs w:val="20"/>
                <w:shd w:val="clear" w:color="auto" w:fill="FFFFFF"/>
              </w:rPr>
              <w:br/>
            </w:r>
            <w:r w:rsidRPr="00103427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196CE6" w:rsidTr="00196CE6">
        <w:trPr>
          <w:trHeight w:val="783"/>
        </w:trPr>
        <w:tc>
          <w:tcPr>
            <w:tcW w:w="220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Default="00196CE6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Filozofia</w:t>
            </w:r>
          </w:p>
        </w:tc>
        <w:tc>
          <w:tcPr>
            <w:tcW w:w="429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</w:tc>
        <w:tc>
          <w:tcPr>
            <w:tcW w:w="332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Bokiniec, Sylwester </w:t>
            </w:r>
            <w:proofErr w:type="spellStart"/>
            <w:r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8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96CE6" w:rsidRDefault="00196CE6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3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96CE6" w:rsidRPr="00103427" w:rsidRDefault="00196CE6" w:rsidP="0040165D">
            <w:pPr>
              <w:widowControl w:val="0"/>
              <w:jc w:val="center"/>
              <w:rPr>
                <w:sz w:val="20"/>
                <w:szCs w:val="20"/>
              </w:rPr>
            </w:pPr>
            <w:r w:rsidRPr="00103427">
              <w:rPr>
                <w:sz w:val="20"/>
                <w:szCs w:val="20"/>
              </w:rPr>
              <w:t>1044/2019</w:t>
            </w:r>
          </w:p>
          <w:p w:rsidR="00196CE6" w:rsidRPr="00103427" w:rsidRDefault="00196CE6" w:rsidP="0040165D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E7130" w:rsidRDefault="00CB5E41">
      <w:pPr>
        <w:jc w:val="both"/>
      </w:pPr>
      <w:r>
        <w:rPr>
          <w:b/>
          <w:sz w:val="28"/>
          <w:szCs w:val="28"/>
        </w:rPr>
        <w:t xml:space="preserve">* Zakup podręcznika do </w:t>
      </w:r>
      <w:r>
        <w:rPr>
          <w:b/>
          <w:sz w:val="28"/>
          <w:szCs w:val="28"/>
          <w:u w:val="single"/>
        </w:rPr>
        <w:t>języków obcych</w:t>
      </w:r>
      <w:r>
        <w:rPr>
          <w:b/>
          <w:sz w:val="28"/>
          <w:szCs w:val="28"/>
        </w:rPr>
        <w:t xml:space="preserve"> wskazany po przypisaniu ucznia do określonej grupy we wrześniu</w:t>
      </w:r>
      <w:r>
        <w:t>.</w:t>
      </w:r>
    </w:p>
    <w:sectPr w:rsidR="00FE7130" w:rsidSect="00FE7130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E7130"/>
    <w:rsid w:val="00001127"/>
    <w:rsid w:val="00016660"/>
    <w:rsid w:val="00052F6D"/>
    <w:rsid w:val="00076DFE"/>
    <w:rsid w:val="00103427"/>
    <w:rsid w:val="001862FB"/>
    <w:rsid w:val="00196CE6"/>
    <w:rsid w:val="00201FFF"/>
    <w:rsid w:val="0040165D"/>
    <w:rsid w:val="005E54C2"/>
    <w:rsid w:val="00632D44"/>
    <w:rsid w:val="006E73DE"/>
    <w:rsid w:val="007A40A1"/>
    <w:rsid w:val="009E3840"/>
    <w:rsid w:val="00AC6C16"/>
    <w:rsid w:val="00AE6764"/>
    <w:rsid w:val="00B45731"/>
    <w:rsid w:val="00BC5140"/>
    <w:rsid w:val="00BE14D1"/>
    <w:rsid w:val="00C16765"/>
    <w:rsid w:val="00CB5E41"/>
    <w:rsid w:val="00CF7F9C"/>
    <w:rsid w:val="00D3740F"/>
    <w:rsid w:val="00DB07CB"/>
    <w:rsid w:val="00DF65AE"/>
    <w:rsid w:val="00E2649E"/>
    <w:rsid w:val="00E364E0"/>
    <w:rsid w:val="00FA6FEF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Heading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apple-converted-space">
    <w:name w:val="apple-converted-space"/>
    <w:basedOn w:val="Domylnaczcionkaakapitu"/>
    <w:qFormat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96AC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875C5D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FE71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7130"/>
    <w:pPr>
      <w:spacing w:after="140" w:line="276" w:lineRule="auto"/>
    </w:pPr>
  </w:style>
  <w:style w:type="paragraph" w:styleId="Lista">
    <w:name w:val="List"/>
    <w:basedOn w:val="Tekstpodstawowy"/>
    <w:rsid w:val="00FE7130"/>
    <w:rPr>
      <w:rFonts w:cs="Arial"/>
    </w:rPr>
  </w:style>
  <w:style w:type="paragraph" w:customStyle="1" w:styleId="Caption">
    <w:name w:val="Caption"/>
    <w:basedOn w:val="Normalny"/>
    <w:qFormat/>
    <w:rsid w:val="00FE71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E7130"/>
    <w:pPr>
      <w:suppressLineNumbers/>
    </w:pPr>
    <w:rPr>
      <w:rFonts w:cs="Arial"/>
    </w:rPr>
  </w:style>
  <w:style w:type="paragraph" w:customStyle="1" w:styleId="Standard">
    <w:name w:val="Standard"/>
    <w:qFormat/>
    <w:rsid w:val="004710FD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14DA1-A766-42CA-8A29-376EF0A0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C7E02-730F-4084-BAF3-80DF6158D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854F4-1A7B-47AE-9944-7C1D42D2A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FE3D1-C249-45B4-9CD7-8EA978C38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>HP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konto1</cp:lastModifiedBy>
  <cp:revision>2</cp:revision>
  <cp:lastPrinted>2024-06-17T06:30:00Z</cp:lastPrinted>
  <dcterms:created xsi:type="dcterms:W3CDTF">2024-07-19T07:17:00Z</dcterms:created>
  <dcterms:modified xsi:type="dcterms:W3CDTF">2024-07-19T07:17:00Z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