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4" w:rsidRPr="001A0C63" w:rsidRDefault="001E61F4" w:rsidP="008249F6">
      <w:pPr>
        <w:pStyle w:val="Nagwek2"/>
        <w:jc w:val="left"/>
        <w:rPr>
          <w:rFonts w:ascii="Times New Roman" w:hAnsi="Times New Roman"/>
        </w:rPr>
      </w:pPr>
      <w:r w:rsidRPr="001A0C63">
        <w:rPr>
          <w:rFonts w:ascii="Times New Roman" w:hAnsi="Times New Roman"/>
        </w:rPr>
        <w:t xml:space="preserve">Klasa </w:t>
      </w:r>
      <w:r w:rsidR="00523504">
        <w:rPr>
          <w:rFonts w:ascii="Times New Roman" w:hAnsi="Times New Roman"/>
        </w:rPr>
        <w:t>I</w:t>
      </w:r>
      <w:r w:rsidR="004A0403">
        <w:rPr>
          <w:rFonts w:ascii="Times New Roman" w:hAnsi="Times New Roman"/>
        </w:rPr>
        <w:t>I</w:t>
      </w:r>
      <w:r w:rsidR="00523504">
        <w:rPr>
          <w:rFonts w:ascii="Times New Roman" w:hAnsi="Times New Roman"/>
        </w:rPr>
        <w:t>I</w:t>
      </w:r>
      <w:r w:rsidR="0032284F">
        <w:rPr>
          <w:rFonts w:ascii="Times New Roman" w:hAnsi="Times New Roman"/>
        </w:rPr>
        <w:t xml:space="preserve"> </w:t>
      </w:r>
      <w:r w:rsidR="00A42E71">
        <w:rPr>
          <w:rFonts w:ascii="Times New Roman" w:hAnsi="Times New Roman"/>
        </w:rPr>
        <w:t xml:space="preserve">G </w:t>
      </w:r>
      <w:r w:rsidR="002307EA" w:rsidRPr="001A0C63">
        <w:rPr>
          <w:rFonts w:ascii="Times New Roman" w:hAnsi="Times New Roman"/>
          <w:u w:val="single"/>
        </w:rPr>
        <w:t xml:space="preserve">po </w:t>
      </w:r>
      <w:r w:rsidR="0026335B" w:rsidRPr="001A0C63">
        <w:rPr>
          <w:rFonts w:ascii="Times New Roman" w:hAnsi="Times New Roman"/>
          <w:u w:val="single"/>
        </w:rPr>
        <w:t>szkole podstawowej</w:t>
      </w:r>
      <w:r w:rsidRPr="001A0C63">
        <w:rPr>
          <w:rFonts w:ascii="Times New Roman" w:hAnsi="Times New Roman"/>
        </w:rPr>
        <w:t xml:space="preserve"> – Zestaw podręczników</w:t>
      </w:r>
      <w:r w:rsidR="007E071E">
        <w:rPr>
          <w:rFonts w:ascii="Times New Roman" w:hAnsi="Times New Roman"/>
        </w:rPr>
        <w:t>.</w:t>
      </w:r>
      <w:r w:rsidRPr="001A0C63">
        <w:rPr>
          <w:rFonts w:ascii="Times New Roman" w:hAnsi="Times New Roman"/>
        </w:rPr>
        <w:t xml:space="preserve"> rok szkolny </w:t>
      </w:r>
      <w:r w:rsidR="00A42E71" w:rsidRPr="001A0C63">
        <w:rPr>
          <w:rFonts w:ascii="Times New Roman" w:hAnsi="Times New Roman"/>
        </w:rPr>
        <w:t>202</w:t>
      </w:r>
      <w:r w:rsidR="00225F07">
        <w:rPr>
          <w:rFonts w:ascii="Times New Roman" w:hAnsi="Times New Roman"/>
        </w:rPr>
        <w:t>3</w:t>
      </w:r>
      <w:r w:rsidR="00A42E71">
        <w:rPr>
          <w:rFonts w:ascii="Times New Roman" w:hAnsi="Times New Roman"/>
        </w:rPr>
        <w:t>/2</w:t>
      </w:r>
      <w:r w:rsidR="00225F07">
        <w:rPr>
          <w:rFonts w:ascii="Times New Roman" w:hAnsi="Times New Roman"/>
        </w:rPr>
        <w:t>4</w:t>
      </w:r>
    </w:p>
    <w:tbl>
      <w:tblPr>
        <w:tblW w:w="14572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/>
      </w:tblPr>
      <w:tblGrid>
        <w:gridCol w:w="2340"/>
        <w:gridCol w:w="4040"/>
        <w:gridCol w:w="3521"/>
        <w:gridCol w:w="2433"/>
        <w:gridCol w:w="2238"/>
      </w:tblGrid>
      <w:tr w:rsidR="001E61F4" w:rsidRPr="001A0C63" w:rsidTr="0003084C">
        <w:trPr>
          <w:trHeight w:val="473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E61F4" w:rsidRPr="0032284F" w:rsidRDefault="001E61F4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E61F4" w:rsidRPr="0032284F" w:rsidRDefault="001E61F4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E61F4" w:rsidRPr="0032284F" w:rsidRDefault="001E61F4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E61F4" w:rsidRPr="0032284F" w:rsidRDefault="001E61F4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02104" w:rsidRPr="0032284F" w:rsidRDefault="001E61F4" w:rsidP="0003084C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</w:t>
            </w:r>
            <w:r w:rsidR="009643F8" w:rsidRPr="0032284F">
              <w:rPr>
                <w:b/>
                <w:bCs/>
              </w:rPr>
              <w:t xml:space="preserve"> zatwierdzenia</w:t>
            </w:r>
          </w:p>
        </w:tc>
        <w:bookmarkStart w:id="0" w:name="_GoBack"/>
        <w:bookmarkEnd w:id="0"/>
      </w:tr>
      <w:tr w:rsidR="00C72914" w:rsidRPr="0003084C" w:rsidTr="00E83D9E">
        <w:trPr>
          <w:cantSplit/>
          <w:trHeight w:val="821"/>
        </w:trPr>
        <w:tc>
          <w:tcPr>
            <w:tcW w:w="2340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2914" w:rsidRPr="0003084C" w:rsidRDefault="00F17901">
            <w:pPr>
              <w:pStyle w:val="Nagwek3"/>
              <w:rPr>
                <w:i/>
                <w:szCs w:val="20"/>
              </w:rPr>
            </w:pPr>
            <w:r w:rsidRPr="0003084C">
              <w:rPr>
                <w:i/>
                <w:szCs w:val="20"/>
              </w:rPr>
              <w:t>Język polski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03084C" w:rsidRDefault="00C72914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03084C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="004A0403" w:rsidRPr="0003084C">
              <w:rPr>
                <w:sz w:val="20"/>
                <w:szCs w:val="20"/>
              </w:rPr>
              <w:t xml:space="preserve"> Klasa 3</w:t>
            </w:r>
            <w:r w:rsidRPr="0003084C">
              <w:rPr>
                <w:sz w:val="20"/>
                <w:szCs w:val="20"/>
              </w:rPr>
              <w:t>. Część 1</w:t>
            </w:r>
            <w:r w:rsidR="004A0403" w:rsidRPr="0003084C">
              <w:rPr>
                <w:sz w:val="20"/>
                <w:szCs w:val="20"/>
              </w:rPr>
              <w:t xml:space="preserve"> i 2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03084C" w:rsidRDefault="002A45C0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Joanna Kościerzyńska, Anna Cisowska, Aleksandra Wróblewska, Małgorzata Matecka, Anna Równy, Joanna Ginter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72914" w:rsidRPr="0003084C" w:rsidRDefault="00C72914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AA4066" w:rsidRPr="0003084C" w:rsidRDefault="00AA4066" w:rsidP="0032284F">
            <w:pPr>
              <w:jc w:val="center"/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1014/5/2021</w:t>
            </w:r>
          </w:p>
          <w:p w:rsidR="00C72914" w:rsidRPr="0003084C" w:rsidRDefault="00AA4066" w:rsidP="0032284F">
            <w:pPr>
              <w:jc w:val="center"/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1014/6/2021</w:t>
            </w:r>
          </w:p>
          <w:p w:rsidR="00AA4066" w:rsidRPr="0003084C" w:rsidRDefault="00AA4066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C72914" w:rsidRPr="0003084C" w:rsidTr="00E83D9E">
        <w:trPr>
          <w:cantSplit/>
          <w:trHeight w:val="428"/>
        </w:trPr>
        <w:tc>
          <w:tcPr>
            <w:tcW w:w="2340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C72914" w:rsidRPr="0003084C" w:rsidRDefault="00C72914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03084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="00A42E71" w:rsidRPr="0003084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03084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03084C" w:rsidRDefault="00C72914" w:rsidP="0032284F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proofErr w:type="spellStart"/>
            <w:r w:rsidRPr="0003084C">
              <w:rPr>
                <w:sz w:val="20"/>
                <w:szCs w:val="20"/>
              </w:rPr>
              <w:t>Password</w:t>
            </w:r>
            <w:proofErr w:type="spellEnd"/>
            <w:r w:rsidRPr="0003084C">
              <w:rPr>
                <w:sz w:val="20"/>
                <w:szCs w:val="20"/>
              </w:rPr>
              <w:t xml:space="preserve"> Reset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03084C" w:rsidRDefault="00C72914" w:rsidP="0032284F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03084C">
              <w:rPr>
                <w:sz w:val="20"/>
                <w:szCs w:val="20"/>
              </w:rPr>
              <w:t xml:space="preserve">Marta Rosińska, </w:t>
            </w:r>
            <w:proofErr w:type="spellStart"/>
            <w:r w:rsidRPr="0003084C">
              <w:rPr>
                <w:sz w:val="20"/>
                <w:szCs w:val="20"/>
              </w:rPr>
              <w:t>Lynda</w:t>
            </w:r>
            <w:proofErr w:type="spellEnd"/>
            <w:r w:rsidRPr="0003084C">
              <w:rPr>
                <w:sz w:val="20"/>
                <w:szCs w:val="20"/>
              </w:rPr>
              <w:t xml:space="preserve"> Edwards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72914" w:rsidRPr="0003084C" w:rsidRDefault="00C72914" w:rsidP="00E83D9E">
            <w:pPr>
              <w:jc w:val="center"/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03084C">
              <w:rPr>
                <w:sz w:val="20"/>
                <w:szCs w:val="20"/>
              </w:rPr>
              <w:t>MACMILLAN POLSKA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72914" w:rsidRPr="0003084C" w:rsidRDefault="00D80B97" w:rsidP="0032284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954</w:t>
            </w:r>
            <w:r w:rsidRPr="00BF48E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/1/2019</w:t>
            </w:r>
          </w:p>
        </w:tc>
      </w:tr>
      <w:tr w:rsidR="00C72914" w:rsidRPr="0003084C" w:rsidTr="00E83D9E">
        <w:trPr>
          <w:cantSplit/>
          <w:trHeight w:val="774"/>
        </w:trPr>
        <w:tc>
          <w:tcPr>
            <w:tcW w:w="2340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2914" w:rsidRPr="0003084C" w:rsidRDefault="00C7291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03084C" w:rsidRDefault="00C72914" w:rsidP="00CB3047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t>Effekt</w:t>
            </w:r>
            <w:r w:rsidR="00CB3047" w:rsidRPr="0003084C">
              <w:rPr>
                <w:sz w:val="20"/>
                <w:szCs w:val="20"/>
                <w:shd w:val="clear" w:color="auto" w:fill="FFFFFF" w:themeFill="background1"/>
              </w:rPr>
              <w:t>3</w:t>
            </w:r>
            <w:r w:rsidRPr="0003084C">
              <w:rPr>
                <w:sz w:val="20"/>
                <w:szCs w:val="20"/>
                <w:shd w:val="clear" w:color="auto" w:fill="FFFFFF" w:themeFill="background1"/>
              </w:rPr>
              <w:t>. Język niemiecki. Podręcznik. Liceum i technikum.</w:t>
            </w:r>
          </w:p>
          <w:p w:rsidR="00CB3047" w:rsidRPr="0003084C" w:rsidRDefault="00CB3047" w:rsidP="00CB3047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t>Effekt4. Język niemiecki. Podręcznik. Liceum i technikum.</w:t>
            </w:r>
            <w:r w:rsidRPr="0003084C">
              <w:rPr>
                <w:sz w:val="20"/>
                <w:szCs w:val="20"/>
              </w:rPr>
              <w:t>.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03084C" w:rsidRDefault="00C72914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Anna </w:t>
            </w:r>
            <w:proofErr w:type="spellStart"/>
            <w:r w:rsidRPr="0003084C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72914" w:rsidRPr="0003084C" w:rsidRDefault="00C72914" w:rsidP="00E83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Wydawnictwa Szkolne </w:t>
            </w:r>
            <w:r w:rsidRPr="0003084C">
              <w:rPr>
                <w:sz w:val="20"/>
                <w:szCs w:val="20"/>
              </w:rPr>
              <w:br/>
              <w:t xml:space="preserve">i Pedagogiczne </w:t>
            </w:r>
            <w:r w:rsidRPr="0003084C"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72914" w:rsidRPr="0003084C" w:rsidRDefault="00C72914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br/>
            </w:r>
            <w:r w:rsidR="00CB3047" w:rsidRPr="0003084C">
              <w:rPr>
                <w:sz w:val="20"/>
                <w:szCs w:val="20"/>
                <w:shd w:val="clear" w:color="auto" w:fill="FFFFFF" w:themeFill="background1"/>
              </w:rPr>
              <w:t>937/3/</w:t>
            </w:r>
            <w:r w:rsidRPr="0003084C">
              <w:rPr>
                <w:sz w:val="20"/>
                <w:szCs w:val="20"/>
                <w:shd w:val="clear" w:color="auto" w:fill="FFFFFF" w:themeFill="background1"/>
              </w:rPr>
              <w:t>20</w:t>
            </w:r>
            <w:r w:rsidR="00CB3047" w:rsidRPr="0003084C">
              <w:rPr>
                <w:sz w:val="20"/>
                <w:szCs w:val="20"/>
                <w:shd w:val="clear" w:color="auto" w:fill="FFFFFF" w:themeFill="background1"/>
              </w:rPr>
              <w:t>20</w:t>
            </w:r>
          </w:p>
          <w:p w:rsidR="00CB3047" w:rsidRPr="0003084C" w:rsidRDefault="00CB3047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t>937/4/2021</w:t>
            </w:r>
          </w:p>
          <w:p w:rsidR="00C72914" w:rsidRPr="0003084C" w:rsidRDefault="00C72914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</w:p>
        </w:tc>
      </w:tr>
      <w:tr w:rsidR="007E071E" w:rsidRPr="0003084C" w:rsidTr="00E83D9E">
        <w:trPr>
          <w:trHeight w:val="1030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E071E" w:rsidRPr="0003084C" w:rsidRDefault="007E071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F01865">
            <w:pPr>
              <w:rPr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To jest chemia. Część 2. Chemia organiczna. Podręcznik dla liceum ogólnokształcącego i technikum. Zakres podstawowy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F01865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03084C">
              <w:rPr>
                <w:sz w:val="20"/>
                <w:szCs w:val="20"/>
              </w:rPr>
              <w:t>Mrzigod</w:t>
            </w:r>
            <w:proofErr w:type="spellEnd"/>
            <w:r w:rsidRPr="0003084C">
              <w:rPr>
                <w:sz w:val="20"/>
                <w:szCs w:val="20"/>
              </w:rPr>
              <w:t xml:space="preserve">, Janusz </w:t>
            </w:r>
            <w:proofErr w:type="spellStart"/>
            <w:r w:rsidRPr="0003084C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F01865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E071E" w:rsidRPr="0003084C" w:rsidRDefault="007E071E" w:rsidP="00F01865">
            <w:pPr>
              <w:jc w:val="center"/>
              <w:rPr>
                <w:color w:val="4F81BD" w:themeColor="accent1"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994/2/2020</w:t>
            </w:r>
          </w:p>
        </w:tc>
      </w:tr>
      <w:tr w:rsidR="007E071E" w:rsidRPr="0003084C" w:rsidTr="00E83D9E">
        <w:trPr>
          <w:trHeight w:val="695"/>
        </w:trPr>
        <w:tc>
          <w:tcPr>
            <w:tcW w:w="2340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E071E" w:rsidRPr="0003084C" w:rsidRDefault="007E071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824012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Fizyka. Podręcznik. Liceum i technikum. Klasa 3.Zakres </w:t>
            </w:r>
            <w:r w:rsidRPr="0003084C">
              <w:rPr>
                <w:b/>
                <w:sz w:val="20"/>
                <w:szCs w:val="20"/>
              </w:rPr>
              <w:t>podstawowy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03084C">
              <w:rPr>
                <w:sz w:val="20"/>
                <w:szCs w:val="20"/>
              </w:rPr>
              <w:t>Polesiuk</w:t>
            </w:r>
            <w:proofErr w:type="spellEnd"/>
            <w:r w:rsidRPr="0003084C">
              <w:rPr>
                <w:sz w:val="20"/>
                <w:szCs w:val="20"/>
              </w:rPr>
              <w:t>, Grzegorz Wojewoda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E071E" w:rsidRPr="0003084C" w:rsidRDefault="007E071E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999/3/2021</w:t>
            </w:r>
          </w:p>
        </w:tc>
      </w:tr>
      <w:tr w:rsidR="007E071E" w:rsidRPr="0003084C" w:rsidTr="0022658F">
        <w:trPr>
          <w:trHeight w:val="615"/>
        </w:trPr>
        <w:tc>
          <w:tcPr>
            <w:tcW w:w="2340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E071E" w:rsidRPr="0003084C" w:rsidRDefault="007E071E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D3337E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Oblicza geografii 2.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915B91">
            <w:pPr>
              <w:rPr>
                <w:rFonts w:ascii="Roboto" w:hAnsi="Roboto"/>
                <w:color w:val="333333"/>
                <w:sz w:val="20"/>
                <w:szCs w:val="20"/>
              </w:rPr>
            </w:pPr>
            <w:r w:rsidRPr="0003084C">
              <w:rPr>
                <w:rFonts w:ascii="Roboto" w:hAnsi="Roboto"/>
                <w:color w:val="333333"/>
                <w:sz w:val="20"/>
                <w:szCs w:val="20"/>
              </w:rPr>
              <w:br/>
              <w:t xml:space="preserve">Czesław Adamiak, Anna </w:t>
            </w:r>
            <w:proofErr w:type="spellStart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>Dubownik</w:t>
            </w:r>
            <w:proofErr w:type="spellEnd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 xml:space="preserve">, Marcin </w:t>
            </w:r>
            <w:proofErr w:type="spellStart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>Świtoniak</w:t>
            </w:r>
            <w:proofErr w:type="spellEnd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 xml:space="preserve">, Marcin Nowak, Barbara </w:t>
            </w:r>
            <w:proofErr w:type="spellStart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>Szyda</w:t>
            </w:r>
            <w:proofErr w:type="spellEnd"/>
          </w:p>
          <w:p w:rsidR="007E071E" w:rsidRPr="0003084C" w:rsidRDefault="007E071E" w:rsidP="0032284F">
            <w:pPr>
              <w:rPr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E071E" w:rsidRPr="0003084C" w:rsidRDefault="007E071E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983/3/2021</w:t>
            </w:r>
          </w:p>
        </w:tc>
      </w:tr>
      <w:tr w:rsidR="007E071E" w:rsidRPr="0003084C" w:rsidTr="00E83D9E">
        <w:trPr>
          <w:trHeight w:val="615"/>
        </w:trPr>
        <w:tc>
          <w:tcPr>
            <w:tcW w:w="2340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E071E" w:rsidRPr="0003084C" w:rsidRDefault="007E071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7568BE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Oblicza geografii 2.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7568BE">
            <w:pPr>
              <w:rPr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Tomasz Rachwał, Wioletta Kilar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7568B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E071E" w:rsidRPr="0003084C" w:rsidRDefault="007E071E" w:rsidP="007568BE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973/2/2020</w:t>
            </w:r>
          </w:p>
        </w:tc>
      </w:tr>
      <w:tr w:rsidR="007E071E" w:rsidRPr="0003084C" w:rsidTr="00E83D9E">
        <w:trPr>
          <w:trHeight w:val="860"/>
        </w:trPr>
        <w:tc>
          <w:tcPr>
            <w:tcW w:w="234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E071E" w:rsidRPr="0003084C" w:rsidRDefault="007E071E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2A45C0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Biologia na czasie 3.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Jolanta Holeczek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E071E" w:rsidRPr="0003084C" w:rsidRDefault="007E071E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1006/</w:t>
            </w:r>
            <w:r w:rsidRPr="0003084C">
              <w:rPr>
                <w:spacing w:val="5"/>
                <w:sz w:val="20"/>
                <w:szCs w:val="20"/>
                <w:shd w:val="clear" w:color="auto" w:fill="FFFFFF"/>
              </w:rPr>
              <w:t>3/2021</w:t>
            </w:r>
          </w:p>
        </w:tc>
      </w:tr>
      <w:tr w:rsidR="007E071E" w:rsidRPr="0003084C" w:rsidTr="00707A6E">
        <w:trPr>
          <w:cantSplit/>
          <w:trHeight w:val="879"/>
        </w:trPr>
        <w:tc>
          <w:tcPr>
            <w:tcW w:w="234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E071E" w:rsidRPr="0003084C" w:rsidRDefault="007E071E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E071E" w:rsidRPr="0003084C" w:rsidRDefault="007E071E" w:rsidP="00A956B5">
            <w:pPr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Historia 3. Ślady czasu. Podręcznik dla klasy 3 liceum i technikum. Zakres podstawowy i rozszerzony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E071E" w:rsidRPr="0003084C" w:rsidRDefault="007E071E" w:rsidP="00A956B5">
            <w:pPr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Andrzej Chwalba Łukasz Kępski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E071E" w:rsidRPr="0003084C" w:rsidRDefault="007E071E" w:rsidP="0017676B">
            <w:pPr>
              <w:jc w:val="center"/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E071E" w:rsidRPr="0003084C" w:rsidRDefault="007E071E" w:rsidP="0032284F">
            <w:pPr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1102/3/2022</w:t>
            </w:r>
          </w:p>
        </w:tc>
      </w:tr>
      <w:tr w:rsidR="007E071E" w:rsidRPr="0003084C" w:rsidTr="00E83D9E">
        <w:trPr>
          <w:cantSplit/>
          <w:trHeight w:val="689"/>
        </w:trPr>
        <w:tc>
          <w:tcPr>
            <w:tcW w:w="2340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E071E" w:rsidRPr="0003084C" w:rsidRDefault="007E071E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Matematyka. Podręcznik do liceów i techników. Klasa 3. </w:t>
            </w:r>
            <w:r w:rsidRPr="0003084C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Marcin </w:t>
            </w:r>
            <w:proofErr w:type="spellStart"/>
            <w:r w:rsidRPr="0003084C">
              <w:rPr>
                <w:sz w:val="20"/>
                <w:szCs w:val="20"/>
              </w:rPr>
              <w:t>Kurczab</w:t>
            </w:r>
            <w:proofErr w:type="spellEnd"/>
            <w:r w:rsidRPr="0003084C">
              <w:rPr>
                <w:sz w:val="20"/>
                <w:szCs w:val="20"/>
              </w:rPr>
              <w:t xml:space="preserve">, Elżbieta </w:t>
            </w:r>
            <w:proofErr w:type="spellStart"/>
            <w:r w:rsidRPr="0003084C">
              <w:rPr>
                <w:sz w:val="20"/>
                <w:szCs w:val="20"/>
              </w:rPr>
              <w:t>Kurczab</w:t>
            </w:r>
            <w:proofErr w:type="spellEnd"/>
            <w:r w:rsidRPr="0003084C">
              <w:rPr>
                <w:sz w:val="20"/>
                <w:szCs w:val="20"/>
              </w:rPr>
              <w:t xml:space="preserve">, Elżbieta </w:t>
            </w:r>
            <w:proofErr w:type="spellStart"/>
            <w:r w:rsidRPr="0003084C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E071E" w:rsidRPr="0003084C" w:rsidRDefault="007E071E" w:rsidP="0032284F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03084C">
              <w:rPr>
                <w:spacing w:val="5"/>
                <w:sz w:val="20"/>
                <w:szCs w:val="20"/>
                <w:shd w:val="clear" w:color="auto" w:fill="FFFFFF"/>
              </w:rPr>
              <w:t>979/3/2021</w:t>
            </w:r>
          </w:p>
        </w:tc>
      </w:tr>
      <w:tr w:rsidR="007E071E" w:rsidRPr="0003084C" w:rsidTr="00E83D9E">
        <w:trPr>
          <w:trHeight w:val="1054"/>
        </w:trPr>
        <w:tc>
          <w:tcPr>
            <w:tcW w:w="2340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E071E" w:rsidRPr="0003084C" w:rsidRDefault="007E071E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lastRenderedPageBreak/>
              <w:t>Informatyka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D1168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Informatyka na czasie 3.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Janusz Mazur, Paweł </w:t>
            </w:r>
            <w:proofErr w:type="spellStart"/>
            <w:r w:rsidRPr="0003084C">
              <w:rPr>
                <w:sz w:val="20"/>
                <w:szCs w:val="20"/>
              </w:rPr>
              <w:t>Perekietka</w:t>
            </w:r>
            <w:proofErr w:type="spellEnd"/>
            <w:r w:rsidRPr="0003084C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E071E" w:rsidRPr="0003084C" w:rsidRDefault="007E071E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990/</w:t>
            </w:r>
            <w:r w:rsidRPr="0003084C">
              <w:rPr>
                <w:spacing w:val="5"/>
                <w:sz w:val="20"/>
                <w:szCs w:val="20"/>
                <w:shd w:val="clear" w:color="auto" w:fill="FFFFFF"/>
              </w:rPr>
              <w:t>3/2021</w:t>
            </w:r>
          </w:p>
        </w:tc>
      </w:tr>
      <w:tr w:rsidR="007E071E" w:rsidRPr="0003084C" w:rsidTr="00E83D9E">
        <w:trPr>
          <w:trHeight w:val="673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E071E" w:rsidRPr="0003084C" w:rsidRDefault="007E071E" w:rsidP="00CC0A1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084C">
              <w:rPr>
                <w:b/>
                <w:i/>
                <w:color w:val="212529"/>
                <w:sz w:val="20"/>
                <w:szCs w:val="20"/>
              </w:rPr>
              <w:t>Podstawy przedsiębiorczości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32284F">
            <w:pPr>
              <w:rPr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Krok w przedsiębiorczość. Podręcznik do podstaw przedsiębiorczości dla szkół ponadpodstawowych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32284F">
            <w:pPr>
              <w:rPr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Zbigniew Makieła, Tomasz Rachwał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E83D9E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E071E" w:rsidRPr="0003084C" w:rsidRDefault="007E071E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1039/2020/z1</w:t>
            </w:r>
          </w:p>
        </w:tc>
      </w:tr>
      <w:tr w:rsidR="007E071E" w:rsidRPr="0003084C" w:rsidTr="00E83D9E">
        <w:trPr>
          <w:trHeight w:val="673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7E071E" w:rsidRPr="0003084C" w:rsidRDefault="007E071E" w:rsidP="00A70E4D">
            <w:pPr>
              <w:jc w:val="center"/>
              <w:rPr>
                <w:b/>
                <w:sz w:val="20"/>
                <w:szCs w:val="20"/>
              </w:rPr>
            </w:pPr>
            <w:r w:rsidRPr="0003084C">
              <w:rPr>
                <w:b/>
                <w:i/>
                <w:sz w:val="20"/>
                <w:szCs w:val="20"/>
              </w:rPr>
              <w:t>Wiedza o społeczeństwie</w:t>
            </w:r>
          </w:p>
        </w:tc>
        <w:tc>
          <w:tcPr>
            <w:tcW w:w="4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A70E4D">
            <w:pPr>
              <w:rPr>
                <w:sz w:val="20"/>
                <w:szCs w:val="20"/>
              </w:rPr>
            </w:pPr>
            <w:r w:rsidRPr="0003084C">
              <w:rPr>
                <w:rStyle w:val="Uwydatnienie"/>
                <w:i w:val="0"/>
                <w:sz w:val="20"/>
                <w:szCs w:val="20"/>
              </w:rPr>
              <w:t>Wiedza o społeczeństwie,</w:t>
            </w:r>
            <w:r w:rsidRPr="0003084C">
              <w:rPr>
                <w:rStyle w:val="Uwydatnienie"/>
                <w:sz w:val="20"/>
                <w:szCs w:val="20"/>
              </w:rPr>
              <w:t xml:space="preserve"> </w:t>
            </w:r>
            <w:r w:rsidRPr="0003084C">
              <w:rPr>
                <w:b/>
                <w:sz w:val="20"/>
                <w:szCs w:val="20"/>
              </w:rPr>
              <w:t>poziom podstawowy</w:t>
            </w:r>
          </w:p>
        </w:tc>
        <w:tc>
          <w:tcPr>
            <w:tcW w:w="35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A70E4D">
            <w:pPr>
              <w:rPr>
                <w:sz w:val="20"/>
                <w:szCs w:val="20"/>
              </w:rPr>
            </w:pPr>
            <w:r w:rsidRPr="0003084C">
              <w:rPr>
                <w:rStyle w:val="Pogrubienie"/>
                <w:b w:val="0"/>
                <w:sz w:val="20"/>
                <w:szCs w:val="20"/>
              </w:rPr>
              <w:t>Beata Surmacz</w:t>
            </w:r>
            <w:r w:rsidRPr="0003084C">
              <w:rPr>
                <w:rStyle w:val="Pogrubienie"/>
                <w:sz w:val="20"/>
                <w:szCs w:val="20"/>
              </w:rPr>
              <w:t xml:space="preserve">, </w:t>
            </w:r>
            <w:r w:rsidRPr="0003084C">
              <w:rPr>
                <w:sz w:val="20"/>
                <w:szCs w:val="20"/>
              </w:rPr>
              <w:t xml:space="preserve">Zbigniew Smutek, Jan </w:t>
            </w:r>
            <w:proofErr w:type="spellStart"/>
            <w:r w:rsidRPr="0003084C">
              <w:rPr>
                <w:sz w:val="20"/>
                <w:szCs w:val="20"/>
              </w:rPr>
              <w:t>Maleska</w:t>
            </w:r>
            <w:proofErr w:type="spellEnd"/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E071E" w:rsidRPr="0003084C" w:rsidRDefault="007E071E" w:rsidP="00A70E4D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Wyd. Pedagogiczne </w:t>
            </w:r>
          </w:p>
          <w:p w:rsidR="007E071E" w:rsidRPr="0003084C" w:rsidRDefault="007E071E" w:rsidP="00A70E4D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OPERON </w:t>
            </w:r>
            <w:r w:rsidRPr="0003084C"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22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E071E" w:rsidRPr="0003084C" w:rsidRDefault="007E071E" w:rsidP="00A70E4D">
            <w:pPr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t>1049/1/2019</w:t>
            </w:r>
            <w:r w:rsidRPr="0003084C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:rsidR="007E071E" w:rsidRPr="0003084C" w:rsidRDefault="007E071E" w:rsidP="00A70E4D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1E61F4" w:rsidRPr="0003084C" w:rsidRDefault="001E61F4" w:rsidP="00483ACA">
      <w:pPr>
        <w:jc w:val="both"/>
        <w:rPr>
          <w:sz w:val="20"/>
          <w:szCs w:val="20"/>
        </w:rPr>
      </w:pPr>
    </w:p>
    <w:sectPr w:rsidR="001E61F4" w:rsidRPr="0003084C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4E3006"/>
    <w:rsid w:val="00005149"/>
    <w:rsid w:val="00017C13"/>
    <w:rsid w:val="0003084C"/>
    <w:rsid w:val="00034D6E"/>
    <w:rsid w:val="000663FF"/>
    <w:rsid w:val="000A2FA1"/>
    <w:rsid w:val="000E0A45"/>
    <w:rsid w:val="000F6C3A"/>
    <w:rsid w:val="00103352"/>
    <w:rsid w:val="00131237"/>
    <w:rsid w:val="001433F7"/>
    <w:rsid w:val="00145BF6"/>
    <w:rsid w:val="001621AC"/>
    <w:rsid w:val="001631B1"/>
    <w:rsid w:val="001726B4"/>
    <w:rsid w:val="0017676B"/>
    <w:rsid w:val="001A0C63"/>
    <w:rsid w:val="001C38E3"/>
    <w:rsid w:val="001D41D8"/>
    <w:rsid w:val="001E61F4"/>
    <w:rsid w:val="002160D7"/>
    <w:rsid w:val="00225F07"/>
    <w:rsid w:val="002307EA"/>
    <w:rsid w:val="002335CB"/>
    <w:rsid w:val="00242CA9"/>
    <w:rsid w:val="0026335B"/>
    <w:rsid w:val="002A2C55"/>
    <w:rsid w:val="002A45C0"/>
    <w:rsid w:val="002B1D6C"/>
    <w:rsid w:val="002B3C62"/>
    <w:rsid w:val="002B770F"/>
    <w:rsid w:val="0032284F"/>
    <w:rsid w:val="00330512"/>
    <w:rsid w:val="00344621"/>
    <w:rsid w:val="0034573E"/>
    <w:rsid w:val="00346BCE"/>
    <w:rsid w:val="00347572"/>
    <w:rsid w:val="00365E6F"/>
    <w:rsid w:val="00371D1F"/>
    <w:rsid w:val="003757B2"/>
    <w:rsid w:val="003D7D98"/>
    <w:rsid w:val="003E54B4"/>
    <w:rsid w:val="003F4468"/>
    <w:rsid w:val="004050CA"/>
    <w:rsid w:val="004710FD"/>
    <w:rsid w:val="00483ACA"/>
    <w:rsid w:val="004864D5"/>
    <w:rsid w:val="004A0403"/>
    <w:rsid w:val="004E3006"/>
    <w:rsid w:val="00512768"/>
    <w:rsid w:val="00523504"/>
    <w:rsid w:val="00536753"/>
    <w:rsid w:val="005A7C54"/>
    <w:rsid w:val="005F1390"/>
    <w:rsid w:val="00616E4D"/>
    <w:rsid w:val="00623DB0"/>
    <w:rsid w:val="006649C4"/>
    <w:rsid w:val="00665AD1"/>
    <w:rsid w:val="00694205"/>
    <w:rsid w:val="006A2E48"/>
    <w:rsid w:val="006B1437"/>
    <w:rsid w:val="006B529D"/>
    <w:rsid w:val="006B7D6F"/>
    <w:rsid w:val="006E2E6F"/>
    <w:rsid w:val="006F52E2"/>
    <w:rsid w:val="006F5911"/>
    <w:rsid w:val="00742E9A"/>
    <w:rsid w:val="00760D34"/>
    <w:rsid w:val="00766213"/>
    <w:rsid w:val="00785F97"/>
    <w:rsid w:val="007A1181"/>
    <w:rsid w:val="007B4ACA"/>
    <w:rsid w:val="007B58E2"/>
    <w:rsid w:val="007B6D66"/>
    <w:rsid w:val="007B7290"/>
    <w:rsid w:val="007E071E"/>
    <w:rsid w:val="007E611D"/>
    <w:rsid w:val="007E6979"/>
    <w:rsid w:val="00824012"/>
    <w:rsid w:val="008249F6"/>
    <w:rsid w:val="00833823"/>
    <w:rsid w:val="0083676B"/>
    <w:rsid w:val="00856A95"/>
    <w:rsid w:val="008721F1"/>
    <w:rsid w:val="00875C5D"/>
    <w:rsid w:val="008B5EE8"/>
    <w:rsid w:val="008B788F"/>
    <w:rsid w:val="008D7E89"/>
    <w:rsid w:val="00907BB9"/>
    <w:rsid w:val="00915B91"/>
    <w:rsid w:val="00950568"/>
    <w:rsid w:val="00963188"/>
    <w:rsid w:val="009643F8"/>
    <w:rsid w:val="009715E4"/>
    <w:rsid w:val="00980B66"/>
    <w:rsid w:val="00985A3D"/>
    <w:rsid w:val="009B1245"/>
    <w:rsid w:val="009B5081"/>
    <w:rsid w:val="009E72C0"/>
    <w:rsid w:val="00A248C2"/>
    <w:rsid w:val="00A26965"/>
    <w:rsid w:val="00A27F46"/>
    <w:rsid w:val="00A37353"/>
    <w:rsid w:val="00A42E71"/>
    <w:rsid w:val="00A47248"/>
    <w:rsid w:val="00A54E18"/>
    <w:rsid w:val="00A54EA1"/>
    <w:rsid w:val="00A578EA"/>
    <w:rsid w:val="00A611AD"/>
    <w:rsid w:val="00A6330B"/>
    <w:rsid w:val="00A73128"/>
    <w:rsid w:val="00A85881"/>
    <w:rsid w:val="00AA4066"/>
    <w:rsid w:val="00AB7C19"/>
    <w:rsid w:val="00AD2518"/>
    <w:rsid w:val="00AE3E55"/>
    <w:rsid w:val="00AE47B8"/>
    <w:rsid w:val="00B12AC4"/>
    <w:rsid w:val="00B16B30"/>
    <w:rsid w:val="00B16C91"/>
    <w:rsid w:val="00B25AFD"/>
    <w:rsid w:val="00B3549F"/>
    <w:rsid w:val="00B5310B"/>
    <w:rsid w:val="00B80D7B"/>
    <w:rsid w:val="00B96ACB"/>
    <w:rsid w:val="00C0549C"/>
    <w:rsid w:val="00C72914"/>
    <w:rsid w:val="00C87099"/>
    <w:rsid w:val="00CB138F"/>
    <w:rsid w:val="00CB3047"/>
    <w:rsid w:val="00CB6BEA"/>
    <w:rsid w:val="00CC0A16"/>
    <w:rsid w:val="00CD25E2"/>
    <w:rsid w:val="00CD6DDD"/>
    <w:rsid w:val="00CE07F6"/>
    <w:rsid w:val="00CF7478"/>
    <w:rsid w:val="00D02104"/>
    <w:rsid w:val="00D1168F"/>
    <w:rsid w:val="00D2077D"/>
    <w:rsid w:val="00D23C13"/>
    <w:rsid w:val="00D3337E"/>
    <w:rsid w:val="00D54BD0"/>
    <w:rsid w:val="00D629CD"/>
    <w:rsid w:val="00D75AF3"/>
    <w:rsid w:val="00D80B97"/>
    <w:rsid w:val="00D83E55"/>
    <w:rsid w:val="00DA5E71"/>
    <w:rsid w:val="00DC1F7B"/>
    <w:rsid w:val="00DD5E8F"/>
    <w:rsid w:val="00E12B84"/>
    <w:rsid w:val="00E22B7D"/>
    <w:rsid w:val="00E316A9"/>
    <w:rsid w:val="00E32767"/>
    <w:rsid w:val="00E67AE1"/>
    <w:rsid w:val="00E76A8E"/>
    <w:rsid w:val="00E7769E"/>
    <w:rsid w:val="00E83D9E"/>
    <w:rsid w:val="00E8672A"/>
    <w:rsid w:val="00E90B55"/>
    <w:rsid w:val="00EE4C36"/>
    <w:rsid w:val="00EF1701"/>
    <w:rsid w:val="00F065D5"/>
    <w:rsid w:val="00F073B3"/>
    <w:rsid w:val="00F13090"/>
    <w:rsid w:val="00F140BA"/>
    <w:rsid w:val="00F17901"/>
    <w:rsid w:val="00F375B0"/>
    <w:rsid w:val="00F837C1"/>
    <w:rsid w:val="00F85106"/>
    <w:rsid w:val="00FA689C"/>
    <w:rsid w:val="00FB2C0A"/>
    <w:rsid w:val="00FB39E1"/>
    <w:rsid w:val="00FC0956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A7DD-52F3-4CB0-AF93-D6967B1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7</cp:revision>
  <cp:lastPrinted>2023-06-26T08:48:00Z</cp:lastPrinted>
  <dcterms:created xsi:type="dcterms:W3CDTF">2023-06-22T10:10:00Z</dcterms:created>
  <dcterms:modified xsi:type="dcterms:W3CDTF">2023-06-27T10:11:00Z</dcterms:modified>
</cp:coreProperties>
</file>